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29" w:rsidRPr="008A3427" w:rsidRDefault="008A3427" w:rsidP="008A3427">
      <w:pPr>
        <w:spacing w:after="36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8A3427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 xml:space="preserve">St Joseph’s Catholic Primary School </w:t>
      </w:r>
    </w:p>
    <w:p w:rsidR="008A3427" w:rsidRPr="008A3427" w:rsidRDefault="008A3427" w:rsidP="008A3427">
      <w:pPr>
        <w:spacing w:after="36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8A3427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EYFS Data 2018-19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386"/>
        <w:gridCol w:w="2433"/>
      </w:tblGrid>
      <w:tr w:rsidR="008A3427" w:rsidTr="008A3427">
        <w:tc>
          <w:tcPr>
            <w:tcW w:w="4819" w:type="dxa"/>
            <w:gridSpan w:val="2"/>
            <w:shd w:val="clear" w:color="auto" w:fill="00B050"/>
          </w:tcPr>
          <w:p w:rsidR="008A3427" w:rsidRPr="008A3427" w:rsidRDefault="008A3427" w:rsidP="008A3427">
            <w:pPr>
              <w:spacing w:after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 Achieving a Good Level of Development (GLD)</w:t>
            </w:r>
          </w:p>
        </w:tc>
      </w:tr>
      <w:tr w:rsidR="008A3427" w:rsidTr="008A3427">
        <w:tc>
          <w:tcPr>
            <w:tcW w:w="2386" w:type="dxa"/>
          </w:tcPr>
          <w:p w:rsidR="008A3427" w:rsidRPr="008A3427" w:rsidRDefault="008A3427" w:rsidP="008A3427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2433" w:type="dxa"/>
          </w:tcPr>
          <w:p w:rsidR="008A3427" w:rsidRPr="008A3427" w:rsidRDefault="00A948DC" w:rsidP="008A3427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="007B18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8A3427" w:rsidTr="008A3427">
        <w:tc>
          <w:tcPr>
            <w:tcW w:w="2386" w:type="dxa"/>
          </w:tcPr>
          <w:p w:rsidR="008A3427" w:rsidRPr="008A3427" w:rsidRDefault="008A3427" w:rsidP="008A3427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2433" w:type="dxa"/>
          </w:tcPr>
          <w:p w:rsidR="008A3427" w:rsidRPr="008A3427" w:rsidRDefault="008A3427" w:rsidP="008A3427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71.8%</w:t>
            </w:r>
          </w:p>
        </w:tc>
      </w:tr>
    </w:tbl>
    <w:p w:rsidR="008A3427" w:rsidRPr="008A3427" w:rsidRDefault="008A3427" w:rsidP="008A3427">
      <w:pPr>
        <w:spacing w:after="36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</w:p>
    <w:p w:rsidR="008A3427" w:rsidRPr="008A3427" w:rsidRDefault="008A3427" w:rsidP="008A3427">
      <w:pPr>
        <w:spacing w:after="36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8A3427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Year 1 Phonics Screening Data 2018-19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3285"/>
        <w:gridCol w:w="1583"/>
      </w:tblGrid>
      <w:tr w:rsidR="008A3427" w:rsidTr="008A3427">
        <w:tc>
          <w:tcPr>
            <w:tcW w:w="4868" w:type="dxa"/>
            <w:gridSpan w:val="2"/>
            <w:shd w:val="clear" w:color="auto" w:fill="00B050"/>
          </w:tcPr>
          <w:p w:rsidR="008A3427" w:rsidRPr="008A3427" w:rsidRDefault="008A3427" w:rsidP="008A3427">
            <w:pPr>
              <w:spacing w:after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 Meeting the expected standard</w:t>
            </w:r>
          </w:p>
        </w:tc>
      </w:tr>
      <w:tr w:rsidR="008A3427" w:rsidTr="008A3427">
        <w:tc>
          <w:tcPr>
            <w:tcW w:w="3285" w:type="dxa"/>
          </w:tcPr>
          <w:p w:rsidR="008A3427" w:rsidRPr="008A3427" w:rsidRDefault="008A3427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1583" w:type="dxa"/>
          </w:tcPr>
          <w:p w:rsidR="008A3427" w:rsidRPr="008A3427" w:rsidRDefault="00A948DC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  <w:r w:rsidR="007B18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8A3427" w:rsidTr="008A3427">
        <w:tc>
          <w:tcPr>
            <w:tcW w:w="3285" w:type="dxa"/>
          </w:tcPr>
          <w:p w:rsidR="008A3427" w:rsidRPr="008A3427" w:rsidRDefault="008A3427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1583" w:type="dxa"/>
          </w:tcPr>
          <w:p w:rsidR="008A3427" w:rsidRPr="008A3427" w:rsidRDefault="008A3427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82%</w:t>
            </w:r>
          </w:p>
        </w:tc>
      </w:tr>
    </w:tbl>
    <w:p w:rsidR="008A3427" w:rsidRDefault="008A3427" w:rsidP="008A3427">
      <w:pPr>
        <w:spacing w:after="36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</w:p>
    <w:p w:rsidR="008A3427" w:rsidRDefault="008A3427" w:rsidP="008A3427">
      <w:pPr>
        <w:spacing w:after="36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</w:p>
    <w:p w:rsidR="008A3427" w:rsidRPr="008A3427" w:rsidRDefault="008A3427" w:rsidP="008A3427">
      <w:pPr>
        <w:spacing w:after="36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  <w:r w:rsidRPr="008A3427"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  <w:t>End of KS1 Data 2018-19</w:t>
      </w:r>
    </w:p>
    <w:tbl>
      <w:tblPr>
        <w:tblStyle w:val="TableGrid"/>
        <w:tblpPr w:leftFromText="180" w:rightFromText="180" w:vertAnchor="text" w:horzAnchor="margin" w:tblpY="591"/>
        <w:tblW w:w="0" w:type="auto"/>
        <w:tblLook w:val="04A0" w:firstRow="1" w:lastRow="0" w:firstColumn="1" w:lastColumn="0" w:noHBand="0" w:noVBand="1"/>
      </w:tblPr>
      <w:tblGrid>
        <w:gridCol w:w="3081"/>
        <w:gridCol w:w="1500"/>
        <w:gridCol w:w="2217"/>
        <w:gridCol w:w="2218"/>
      </w:tblGrid>
      <w:tr w:rsidR="001A03D8" w:rsidTr="001A03D8">
        <w:tc>
          <w:tcPr>
            <w:tcW w:w="4581" w:type="dxa"/>
            <w:gridSpan w:val="2"/>
            <w:shd w:val="clear" w:color="auto" w:fill="00B050"/>
          </w:tcPr>
          <w:p w:rsidR="001A03D8" w:rsidRPr="008A3427" w:rsidRDefault="001A03D8" w:rsidP="001A03D8">
            <w:pPr>
              <w:spacing w:after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Expected and above in Reading, Writing and Maths Combined</w:t>
            </w:r>
          </w:p>
        </w:tc>
        <w:tc>
          <w:tcPr>
            <w:tcW w:w="4435" w:type="dxa"/>
            <w:gridSpan w:val="2"/>
            <w:shd w:val="clear" w:color="auto" w:fill="00B050"/>
          </w:tcPr>
          <w:p w:rsidR="001A03D8" w:rsidRPr="008A3427" w:rsidRDefault="001A03D8" w:rsidP="001A03D8">
            <w:pPr>
              <w:spacing w:after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 w:rsidR="001541A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Greater Depth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in Reading, Writing and Maths Combined</w:t>
            </w:r>
          </w:p>
        </w:tc>
      </w:tr>
      <w:tr w:rsidR="001A03D8" w:rsidTr="00215DE3">
        <w:tc>
          <w:tcPr>
            <w:tcW w:w="3081" w:type="dxa"/>
          </w:tcPr>
          <w:p w:rsidR="001A03D8" w:rsidRPr="008A3427" w:rsidRDefault="001A03D8" w:rsidP="001A03D8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1500" w:type="dxa"/>
          </w:tcPr>
          <w:p w:rsidR="001A03D8" w:rsidRPr="008A3427" w:rsidRDefault="00A948DC" w:rsidP="001A03D8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2217" w:type="dxa"/>
          </w:tcPr>
          <w:p w:rsidR="001A03D8" w:rsidRPr="008A3427" w:rsidRDefault="001A03D8" w:rsidP="001A03D8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2218" w:type="dxa"/>
          </w:tcPr>
          <w:p w:rsidR="001A03D8" w:rsidRPr="008A3427" w:rsidRDefault="00A948DC" w:rsidP="001A03D8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0%</w:t>
            </w:r>
          </w:p>
        </w:tc>
      </w:tr>
      <w:tr w:rsidR="001A03D8" w:rsidTr="0023600F">
        <w:tc>
          <w:tcPr>
            <w:tcW w:w="3081" w:type="dxa"/>
          </w:tcPr>
          <w:p w:rsidR="001A03D8" w:rsidRPr="008A3427" w:rsidRDefault="001A03D8" w:rsidP="001A03D8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1500" w:type="dxa"/>
          </w:tcPr>
          <w:p w:rsidR="001A03D8" w:rsidRPr="008A3427" w:rsidRDefault="001A03D8" w:rsidP="001A03D8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65%</w:t>
            </w:r>
          </w:p>
        </w:tc>
        <w:tc>
          <w:tcPr>
            <w:tcW w:w="2217" w:type="dxa"/>
          </w:tcPr>
          <w:p w:rsidR="001A03D8" w:rsidRPr="008A3427" w:rsidRDefault="001A03D8" w:rsidP="001A03D8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A34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2218" w:type="dxa"/>
          </w:tcPr>
          <w:p w:rsidR="001A03D8" w:rsidRPr="008A3427" w:rsidRDefault="001A03D8" w:rsidP="001A03D8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  <w:r w:rsidRPr="008A34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</w:tbl>
    <w:p w:rsidR="008A3427" w:rsidRPr="008A3427" w:rsidRDefault="008A3427" w:rsidP="008A3427">
      <w:pPr>
        <w:spacing w:after="36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</w:rPr>
      </w:pPr>
    </w:p>
    <w:p w:rsidR="005166FC" w:rsidRDefault="005166FC" w:rsidP="008A3427">
      <w:pPr>
        <w:jc w:val="center"/>
        <w:rPr>
          <w:rFonts w:ascii="Arial" w:hAnsi="Arial" w:cs="Arial"/>
          <w:b/>
          <w:sz w:val="24"/>
          <w:szCs w:val="24"/>
        </w:rPr>
      </w:pPr>
    </w:p>
    <w:p w:rsidR="0037508B" w:rsidRDefault="0037508B" w:rsidP="008A3427">
      <w:pPr>
        <w:jc w:val="center"/>
        <w:rPr>
          <w:rFonts w:ascii="Arial" w:hAnsi="Arial" w:cs="Arial"/>
          <w:b/>
          <w:sz w:val="24"/>
          <w:szCs w:val="24"/>
        </w:rPr>
      </w:pPr>
    </w:p>
    <w:p w:rsidR="0037508B" w:rsidRPr="00361106" w:rsidRDefault="0037508B" w:rsidP="008A342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541AD" w:rsidRPr="00361106" w:rsidTr="001541AD">
        <w:tc>
          <w:tcPr>
            <w:tcW w:w="3005" w:type="dxa"/>
            <w:shd w:val="clear" w:color="auto" w:fill="00B050"/>
          </w:tcPr>
          <w:p w:rsidR="001541AD" w:rsidRPr="00361106" w:rsidRDefault="001541AD" w:rsidP="008A3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00B050"/>
          </w:tcPr>
          <w:p w:rsidR="001541AD" w:rsidRPr="00361106" w:rsidRDefault="001541AD" w:rsidP="008A3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106">
              <w:rPr>
                <w:rFonts w:ascii="Arial" w:hAnsi="Arial" w:cs="Arial"/>
                <w:b/>
                <w:sz w:val="24"/>
                <w:szCs w:val="24"/>
              </w:rPr>
              <w:t>% Working at the Expected Standard or above</w:t>
            </w:r>
          </w:p>
        </w:tc>
        <w:tc>
          <w:tcPr>
            <w:tcW w:w="3006" w:type="dxa"/>
            <w:shd w:val="clear" w:color="auto" w:fill="00B050"/>
          </w:tcPr>
          <w:p w:rsidR="001541AD" w:rsidRPr="00361106" w:rsidRDefault="001541AD" w:rsidP="008A3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106">
              <w:rPr>
                <w:rFonts w:ascii="Arial" w:hAnsi="Arial" w:cs="Arial"/>
                <w:b/>
                <w:sz w:val="24"/>
                <w:szCs w:val="24"/>
              </w:rPr>
              <w:t>%Working at Greater Depth</w:t>
            </w:r>
          </w:p>
        </w:tc>
      </w:tr>
      <w:tr w:rsidR="001541AD" w:rsidRPr="00361106" w:rsidTr="00AA31C8">
        <w:tc>
          <w:tcPr>
            <w:tcW w:w="9016" w:type="dxa"/>
            <w:gridSpan w:val="3"/>
            <w:shd w:val="clear" w:color="auto" w:fill="00B050"/>
          </w:tcPr>
          <w:p w:rsidR="001541AD" w:rsidRPr="00361106" w:rsidRDefault="001541AD" w:rsidP="008A3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106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</w:tr>
      <w:tr w:rsidR="001541AD" w:rsidRPr="00361106" w:rsidTr="001541AD">
        <w:tc>
          <w:tcPr>
            <w:tcW w:w="3005" w:type="dxa"/>
          </w:tcPr>
          <w:p w:rsidR="001541AD" w:rsidRPr="00361106" w:rsidRDefault="001541AD" w:rsidP="001541AD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3005" w:type="dxa"/>
          </w:tcPr>
          <w:p w:rsidR="001541AD" w:rsidRPr="00A948DC" w:rsidRDefault="00A948DC" w:rsidP="00154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3006" w:type="dxa"/>
          </w:tcPr>
          <w:p w:rsidR="001541AD" w:rsidRPr="00A948DC" w:rsidRDefault="00A948DC" w:rsidP="00154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19%</w:t>
            </w:r>
          </w:p>
        </w:tc>
      </w:tr>
      <w:tr w:rsidR="001541AD" w:rsidRPr="00361106" w:rsidTr="001541AD">
        <w:tc>
          <w:tcPr>
            <w:tcW w:w="3005" w:type="dxa"/>
          </w:tcPr>
          <w:p w:rsidR="001541AD" w:rsidRPr="00361106" w:rsidRDefault="001541AD" w:rsidP="001541AD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3005" w:type="dxa"/>
          </w:tcPr>
          <w:p w:rsidR="001541AD" w:rsidRPr="00A948DC" w:rsidRDefault="001541AD" w:rsidP="001541A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3006" w:type="dxa"/>
          </w:tcPr>
          <w:p w:rsidR="001541AD" w:rsidRPr="00A948DC" w:rsidRDefault="001541AD" w:rsidP="00154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26%</w:t>
            </w:r>
          </w:p>
        </w:tc>
      </w:tr>
      <w:tr w:rsidR="001541AD" w:rsidRPr="00361106" w:rsidTr="001541AD">
        <w:tc>
          <w:tcPr>
            <w:tcW w:w="9016" w:type="dxa"/>
            <w:gridSpan w:val="3"/>
            <w:shd w:val="clear" w:color="auto" w:fill="00B050"/>
          </w:tcPr>
          <w:p w:rsidR="001541AD" w:rsidRPr="00361106" w:rsidRDefault="001541AD" w:rsidP="008A3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106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</w:tr>
      <w:tr w:rsidR="001541AD" w:rsidRPr="00361106" w:rsidTr="001541AD">
        <w:tc>
          <w:tcPr>
            <w:tcW w:w="3005" w:type="dxa"/>
          </w:tcPr>
          <w:p w:rsidR="001541AD" w:rsidRPr="00361106" w:rsidRDefault="001541AD" w:rsidP="001541AD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3005" w:type="dxa"/>
          </w:tcPr>
          <w:p w:rsidR="001541AD" w:rsidRPr="00A948DC" w:rsidRDefault="00A948DC" w:rsidP="00154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62%</w:t>
            </w:r>
          </w:p>
        </w:tc>
        <w:tc>
          <w:tcPr>
            <w:tcW w:w="3006" w:type="dxa"/>
          </w:tcPr>
          <w:p w:rsidR="001541AD" w:rsidRPr="00A948DC" w:rsidRDefault="00A948DC" w:rsidP="00154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6%</w:t>
            </w:r>
          </w:p>
        </w:tc>
      </w:tr>
      <w:tr w:rsidR="001541AD" w:rsidRPr="00361106" w:rsidTr="001541AD">
        <w:tc>
          <w:tcPr>
            <w:tcW w:w="3005" w:type="dxa"/>
          </w:tcPr>
          <w:p w:rsidR="001541AD" w:rsidRPr="00361106" w:rsidRDefault="001541AD" w:rsidP="001541AD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3005" w:type="dxa"/>
          </w:tcPr>
          <w:p w:rsidR="001541AD" w:rsidRPr="00A948DC" w:rsidRDefault="001541AD" w:rsidP="00154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3006" w:type="dxa"/>
          </w:tcPr>
          <w:p w:rsidR="001541AD" w:rsidRPr="00A948DC" w:rsidRDefault="001541AD" w:rsidP="00154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16%</w:t>
            </w:r>
          </w:p>
        </w:tc>
      </w:tr>
      <w:tr w:rsidR="001541AD" w:rsidRPr="00361106" w:rsidTr="001541AD">
        <w:tc>
          <w:tcPr>
            <w:tcW w:w="9016" w:type="dxa"/>
            <w:gridSpan w:val="3"/>
            <w:shd w:val="clear" w:color="auto" w:fill="00B050"/>
          </w:tcPr>
          <w:p w:rsidR="001541AD" w:rsidRPr="00361106" w:rsidRDefault="001541AD" w:rsidP="008A3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106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</w:tr>
      <w:tr w:rsidR="001541AD" w:rsidRPr="00361106" w:rsidTr="001541AD">
        <w:tc>
          <w:tcPr>
            <w:tcW w:w="3005" w:type="dxa"/>
          </w:tcPr>
          <w:p w:rsidR="001541AD" w:rsidRPr="00361106" w:rsidRDefault="001541AD" w:rsidP="001541AD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3005" w:type="dxa"/>
          </w:tcPr>
          <w:p w:rsidR="001541AD" w:rsidRPr="00A948DC" w:rsidRDefault="00A948DC" w:rsidP="00154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63%</w:t>
            </w:r>
          </w:p>
        </w:tc>
        <w:tc>
          <w:tcPr>
            <w:tcW w:w="3006" w:type="dxa"/>
          </w:tcPr>
          <w:p w:rsidR="001541AD" w:rsidRPr="00A948DC" w:rsidRDefault="00A948DC" w:rsidP="00154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19%</w:t>
            </w:r>
          </w:p>
        </w:tc>
      </w:tr>
      <w:tr w:rsidR="001541AD" w:rsidRPr="00361106" w:rsidTr="001541AD">
        <w:tc>
          <w:tcPr>
            <w:tcW w:w="3005" w:type="dxa"/>
          </w:tcPr>
          <w:p w:rsidR="001541AD" w:rsidRPr="00361106" w:rsidRDefault="001541AD" w:rsidP="001541AD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3005" w:type="dxa"/>
          </w:tcPr>
          <w:p w:rsidR="001541AD" w:rsidRPr="00A948DC" w:rsidRDefault="001541AD" w:rsidP="00154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3006" w:type="dxa"/>
          </w:tcPr>
          <w:p w:rsidR="001541AD" w:rsidRPr="00A948DC" w:rsidRDefault="001541AD" w:rsidP="00154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22%</w:t>
            </w:r>
          </w:p>
        </w:tc>
      </w:tr>
    </w:tbl>
    <w:p w:rsidR="001541AD" w:rsidRPr="00361106" w:rsidRDefault="001541AD" w:rsidP="008A3427">
      <w:pPr>
        <w:jc w:val="center"/>
        <w:rPr>
          <w:rFonts w:ascii="Arial" w:hAnsi="Arial" w:cs="Arial"/>
          <w:b/>
          <w:sz w:val="24"/>
          <w:szCs w:val="24"/>
        </w:rPr>
      </w:pPr>
    </w:p>
    <w:p w:rsidR="001541AD" w:rsidRPr="00361106" w:rsidRDefault="001541AD" w:rsidP="001541AD">
      <w:pPr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6110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End of KS2 Data 2018-19</w:t>
      </w:r>
    </w:p>
    <w:tbl>
      <w:tblPr>
        <w:tblStyle w:val="TableGrid"/>
        <w:tblpPr w:leftFromText="180" w:rightFromText="180" w:vertAnchor="text" w:horzAnchor="margin" w:tblpY="591"/>
        <w:tblW w:w="0" w:type="auto"/>
        <w:tblLook w:val="04A0" w:firstRow="1" w:lastRow="0" w:firstColumn="1" w:lastColumn="0" w:noHBand="0" w:noVBand="1"/>
      </w:tblPr>
      <w:tblGrid>
        <w:gridCol w:w="3081"/>
        <w:gridCol w:w="1500"/>
        <w:gridCol w:w="2217"/>
        <w:gridCol w:w="2218"/>
      </w:tblGrid>
      <w:tr w:rsidR="001541AD" w:rsidRPr="00361106" w:rsidTr="00AB17AB">
        <w:tc>
          <w:tcPr>
            <w:tcW w:w="4581" w:type="dxa"/>
            <w:gridSpan w:val="2"/>
            <w:shd w:val="clear" w:color="auto" w:fill="00B050"/>
          </w:tcPr>
          <w:p w:rsidR="001541AD" w:rsidRPr="00361106" w:rsidRDefault="001541AD" w:rsidP="00AB17AB">
            <w:pPr>
              <w:spacing w:after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 Expected and above in Reading, Writing and Maths Combined</w:t>
            </w:r>
          </w:p>
        </w:tc>
        <w:tc>
          <w:tcPr>
            <w:tcW w:w="4435" w:type="dxa"/>
            <w:gridSpan w:val="2"/>
            <w:shd w:val="clear" w:color="auto" w:fill="00B050"/>
          </w:tcPr>
          <w:p w:rsidR="001541AD" w:rsidRPr="00361106" w:rsidRDefault="001541AD" w:rsidP="00AB17AB">
            <w:pPr>
              <w:spacing w:after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 Greater Depth in Reading, Writing and Maths Combined</w:t>
            </w:r>
          </w:p>
        </w:tc>
      </w:tr>
      <w:tr w:rsidR="001541AD" w:rsidRPr="00361106" w:rsidTr="00AB17AB">
        <w:tc>
          <w:tcPr>
            <w:tcW w:w="3081" w:type="dxa"/>
          </w:tcPr>
          <w:p w:rsidR="001541AD" w:rsidRPr="00361106" w:rsidRDefault="001541AD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1500" w:type="dxa"/>
          </w:tcPr>
          <w:p w:rsidR="001541AD" w:rsidRPr="00361106" w:rsidRDefault="00A948DC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42%</w:t>
            </w:r>
          </w:p>
        </w:tc>
        <w:tc>
          <w:tcPr>
            <w:tcW w:w="2217" w:type="dxa"/>
          </w:tcPr>
          <w:p w:rsidR="001541AD" w:rsidRPr="00361106" w:rsidRDefault="001541AD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2218" w:type="dxa"/>
          </w:tcPr>
          <w:p w:rsidR="001541AD" w:rsidRPr="00361106" w:rsidRDefault="00A948DC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8%</w:t>
            </w:r>
          </w:p>
        </w:tc>
      </w:tr>
      <w:tr w:rsidR="001541AD" w:rsidRPr="00361106" w:rsidTr="00AB17AB">
        <w:tc>
          <w:tcPr>
            <w:tcW w:w="3081" w:type="dxa"/>
          </w:tcPr>
          <w:p w:rsidR="001541AD" w:rsidRPr="00361106" w:rsidRDefault="001541AD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1500" w:type="dxa"/>
          </w:tcPr>
          <w:p w:rsidR="001541AD" w:rsidRPr="00361106" w:rsidRDefault="001541AD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65%</w:t>
            </w:r>
          </w:p>
        </w:tc>
        <w:tc>
          <w:tcPr>
            <w:tcW w:w="2217" w:type="dxa"/>
          </w:tcPr>
          <w:p w:rsidR="001541AD" w:rsidRPr="00361106" w:rsidRDefault="001541AD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2218" w:type="dxa"/>
          </w:tcPr>
          <w:p w:rsidR="001541AD" w:rsidRPr="00361106" w:rsidRDefault="001541AD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11%</w:t>
            </w:r>
          </w:p>
        </w:tc>
      </w:tr>
      <w:tr w:rsidR="001541AD" w:rsidRPr="00361106" w:rsidTr="00074003">
        <w:tc>
          <w:tcPr>
            <w:tcW w:w="9016" w:type="dxa"/>
            <w:gridSpan w:val="4"/>
          </w:tcPr>
          <w:p w:rsidR="001541AD" w:rsidRPr="00361106" w:rsidRDefault="001541AD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541AD" w:rsidRPr="00361106" w:rsidTr="00AB17AB">
        <w:tc>
          <w:tcPr>
            <w:tcW w:w="4581" w:type="dxa"/>
            <w:gridSpan w:val="2"/>
            <w:shd w:val="clear" w:color="auto" w:fill="00B050"/>
          </w:tcPr>
          <w:p w:rsidR="001541AD" w:rsidRPr="00361106" w:rsidRDefault="001541AD" w:rsidP="00AB17AB">
            <w:pPr>
              <w:spacing w:after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Average Scaled Scores 2019</w:t>
            </w:r>
          </w:p>
        </w:tc>
        <w:tc>
          <w:tcPr>
            <w:tcW w:w="4435" w:type="dxa"/>
            <w:gridSpan w:val="2"/>
            <w:shd w:val="clear" w:color="auto" w:fill="00B050"/>
          </w:tcPr>
          <w:p w:rsidR="001541AD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Progress Scores in Reading, Writing and Maths</w:t>
            </w:r>
          </w:p>
        </w:tc>
      </w:tr>
      <w:tr w:rsidR="00361106" w:rsidRPr="00361106" w:rsidTr="00AB17AB">
        <w:tc>
          <w:tcPr>
            <w:tcW w:w="3081" w:type="dxa"/>
            <w:vMerge w:val="restart"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500" w:type="dxa"/>
            <w:vMerge w:val="restart"/>
          </w:tcPr>
          <w:p w:rsid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948DC" w:rsidRPr="00361106" w:rsidRDefault="00A948DC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2217" w:type="dxa"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218" w:type="dxa"/>
          </w:tcPr>
          <w:p w:rsidR="00361106" w:rsidRPr="00361106" w:rsidRDefault="00A948DC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-1.2</w:t>
            </w:r>
          </w:p>
        </w:tc>
      </w:tr>
      <w:tr w:rsidR="00361106" w:rsidRPr="00361106" w:rsidTr="00AB17AB">
        <w:trPr>
          <w:trHeight w:val="636"/>
        </w:trPr>
        <w:tc>
          <w:tcPr>
            <w:tcW w:w="3081" w:type="dxa"/>
            <w:vMerge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vMerge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17" w:type="dxa"/>
            <w:vMerge w:val="restart"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218" w:type="dxa"/>
            <w:vMerge w:val="restart"/>
          </w:tcPr>
          <w:p w:rsidR="00A948DC" w:rsidRPr="00361106" w:rsidRDefault="00A948DC" w:rsidP="00A948DC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-4</w:t>
            </w:r>
          </w:p>
        </w:tc>
      </w:tr>
      <w:tr w:rsidR="00361106" w:rsidRPr="00361106" w:rsidTr="00AB17AB">
        <w:trPr>
          <w:trHeight w:val="636"/>
        </w:trPr>
        <w:tc>
          <w:tcPr>
            <w:tcW w:w="3081" w:type="dxa"/>
            <w:vMerge w:val="restart"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500" w:type="dxa"/>
            <w:vMerge w:val="restart"/>
          </w:tcPr>
          <w:p w:rsid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948DC" w:rsidRPr="00361106" w:rsidRDefault="00A948DC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2217" w:type="dxa"/>
            <w:vMerge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18" w:type="dxa"/>
            <w:vMerge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61106" w:rsidRPr="00361106" w:rsidTr="00AB17AB">
        <w:tc>
          <w:tcPr>
            <w:tcW w:w="3081" w:type="dxa"/>
            <w:vMerge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vMerge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17" w:type="dxa"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2218" w:type="dxa"/>
          </w:tcPr>
          <w:p w:rsidR="00361106" w:rsidRPr="00361106" w:rsidRDefault="00A948DC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-1.7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61106" w:rsidRPr="00361106" w:rsidTr="00AB17AB">
        <w:tc>
          <w:tcPr>
            <w:tcW w:w="3005" w:type="dxa"/>
            <w:shd w:val="clear" w:color="auto" w:fill="00B050"/>
          </w:tcPr>
          <w:p w:rsidR="00361106" w:rsidRPr="00361106" w:rsidRDefault="00361106" w:rsidP="00AB1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00B050"/>
          </w:tcPr>
          <w:p w:rsidR="00361106" w:rsidRPr="00361106" w:rsidRDefault="00361106" w:rsidP="00AB1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106">
              <w:rPr>
                <w:rFonts w:ascii="Arial" w:hAnsi="Arial" w:cs="Arial"/>
                <w:b/>
                <w:sz w:val="24"/>
                <w:szCs w:val="24"/>
              </w:rPr>
              <w:t>% Working at the Expected Standard or above</w:t>
            </w:r>
          </w:p>
        </w:tc>
        <w:tc>
          <w:tcPr>
            <w:tcW w:w="3006" w:type="dxa"/>
            <w:shd w:val="clear" w:color="auto" w:fill="00B050"/>
          </w:tcPr>
          <w:p w:rsidR="00361106" w:rsidRPr="00361106" w:rsidRDefault="00361106" w:rsidP="00AB1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106">
              <w:rPr>
                <w:rFonts w:ascii="Arial" w:hAnsi="Arial" w:cs="Arial"/>
                <w:b/>
                <w:sz w:val="24"/>
                <w:szCs w:val="24"/>
              </w:rPr>
              <w:t>%Working at Greater Depth</w:t>
            </w:r>
          </w:p>
        </w:tc>
      </w:tr>
      <w:tr w:rsidR="00361106" w:rsidRPr="00361106" w:rsidTr="00AB17AB">
        <w:tc>
          <w:tcPr>
            <w:tcW w:w="9016" w:type="dxa"/>
            <w:gridSpan w:val="3"/>
            <w:shd w:val="clear" w:color="auto" w:fill="00B050"/>
          </w:tcPr>
          <w:p w:rsidR="00361106" w:rsidRPr="00361106" w:rsidRDefault="00361106" w:rsidP="00AB1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106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</w:tr>
      <w:tr w:rsidR="00361106" w:rsidRPr="00361106" w:rsidTr="00AB17AB">
        <w:tc>
          <w:tcPr>
            <w:tcW w:w="3005" w:type="dxa"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3005" w:type="dxa"/>
          </w:tcPr>
          <w:p w:rsidR="00361106" w:rsidRPr="00A948DC" w:rsidRDefault="00A948DC" w:rsidP="00AB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58%</w:t>
            </w:r>
          </w:p>
        </w:tc>
        <w:tc>
          <w:tcPr>
            <w:tcW w:w="3006" w:type="dxa"/>
          </w:tcPr>
          <w:p w:rsidR="00361106" w:rsidRPr="00A948DC" w:rsidRDefault="00A948DC" w:rsidP="00AB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29%</w:t>
            </w:r>
          </w:p>
        </w:tc>
      </w:tr>
      <w:tr w:rsidR="00361106" w:rsidRPr="00361106" w:rsidTr="00AB17AB">
        <w:tc>
          <w:tcPr>
            <w:tcW w:w="3005" w:type="dxa"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3005" w:type="dxa"/>
          </w:tcPr>
          <w:p w:rsidR="00361106" w:rsidRPr="00A948DC" w:rsidRDefault="00361106" w:rsidP="00AB17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73%</w:t>
            </w:r>
          </w:p>
        </w:tc>
        <w:tc>
          <w:tcPr>
            <w:tcW w:w="3006" w:type="dxa"/>
          </w:tcPr>
          <w:p w:rsidR="00361106" w:rsidRPr="00A948DC" w:rsidRDefault="00361106" w:rsidP="00AB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27%</w:t>
            </w:r>
          </w:p>
        </w:tc>
      </w:tr>
      <w:tr w:rsidR="00361106" w:rsidRPr="00361106" w:rsidTr="00AB17AB">
        <w:tc>
          <w:tcPr>
            <w:tcW w:w="9016" w:type="dxa"/>
            <w:gridSpan w:val="3"/>
            <w:shd w:val="clear" w:color="auto" w:fill="00B050"/>
          </w:tcPr>
          <w:p w:rsidR="00361106" w:rsidRPr="00361106" w:rsidRDefault="00361106" w:rsidP="00AB1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106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</w:tr>
      <w:tr w:rsidR="00361106" w:rsidRPr="00361106" w:rsidTr="00AB17AB">
        <w:tc>
          <w:tcPr>
            <w:tcW w:w="3005" w:type="dxa"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3005" w:type="dxa"/>
          </w:tcPr>
          <w:p w:rsidR="00361106" w:rsidRPr="00A948DC" w:rsidRDefault="00A948DC" w:rsidP="00AB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3006" w:type="dxa"/>
          </w:tcPr>
          <w:p w:rsidR="00361106" w:rsidRPr="00A948DC" w:rsidRDefault="00A948DC" w:rsidP="00AB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 w:rsidR="00361106" w:rsidRPr="00361106" w:rsidTr="00AB17AB">
        <w:tc>
          <w:tcPr>
            <w:tcW w:w="3005" w:type="dxa"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3005" w:type="dxa"/>
          </w:tcPr>
          <w:p w:rsidR="00361106" w:rsidRPr="00A948DC" w:rsidRDefault="00361106" w:rsidP="00AB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3006" w:type="dxa"/>
          </w:tcPr>
          <w:p w:rsidR="00361106" w:rsidRPr="00A948DC" w:rsidRDefault="00361106" w:rsidP="00AB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361106" w:rsidRPr="00361106" w:rsidTr="00AB17AB">
        <w:tc>
          <w:tcPr>
            <w:tcW w:w="9016" w:type="dxa"/>
            <w:gridSpan w:val="3"/>
            <w:shd w:val="clear" w:color="auto" w:fill="00B050"/>
          </w:tcPr>
          <w:p w:rsidR="00361106" w:rsidRPr="00361106" w:rsidRDefault="00361106" w:rsidP="00AB1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106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</w:tr>
      <w:tr w:rsidR="00361106" w:rsidRPr="00361106" w:rsidTr="00AB17AB">
        <w:tc>
          <w:tcPr>
            <w:tcW w:w="3005" w:type="dxa"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3005" w:type="dxa"/>
          </w:tcPr>
          <w:p w:rsidR="00361106" w:rsidRPr="00A948DC" w:rsidRDefault="00A948DC" w:rsidP="00AB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3006" w:type="dxa"/>
          </w:tcPr>
          <w:p w:rsidR="00361106" w:rsidRPr="00A948DC" w:rsidRDefault="00A948DC" w:rsidP="00AB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16%</w:t>
            </w:r>
          </w:p>
        </w:tc>
      </w:tr>
      <w:tr w:rsidR="00361106" w:rsidRPr="00361106" w:rsidTr="00AB17AB">
        <w:tc>
          <w:tcPr>
            <w:tcW w:w="3005" w:type="dxa"/>
          </w:tcPr>
          <w:p w:rsidR="00361106" w:rsidRPr="00361106" w:rsidRDefault="00361106" w:rsidP="00AB17AB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3005" w:type="dxa"/>
          </w:tcPr>
          <w:p w:rsidR="00361106" w:rsidRPr="00A948DC" w:rsidRDefault="00361106" w:rsidP="00AB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79%</w:t>
            </w:r>
          </w:p>
        </w:tc>
        <w:tc>
          <w:tcPr>
            <w:tcW w:w="3006" w:type="dxa"/>
          </w:tcPr>
          <w:p w:rsidR="00361106" w:rsidRPr="00A948DC" w:rsidRDefault="00361106" w:rsidP="00AB1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27%</w:t>
            </w:r>
          </w:p>
        </w:tc>
      </w:tr>
      <w:tr w:rsidR="00361106" w:rsidRPr="00361106" w:rsidTr="00361106">
        <w:tc>
          <w:tcPr>
            <w:tcW w:w="9016" w:type="dxa"/>
            <w:gridSpan w:val="3"/>
            <w:shd w:val="clear" w:color="auto" w:fill="00B050"/>
          </w:tcPr>
          <w:p w:rsidR="00361106" w:rsidRPr="00361106" w:rsidRDefault="00361106" w:rsidP="00AB17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106">
              <w:rPr>
                <w:rFonts w:ascii="Arial" w:hAnsi="Arial" w:cs="Arial"/>
                <w:b/>
                <w:sz w:val="24"/>
                <w:szCs w:val="24"/>
              </w:rPr>
              <w:t>Spelling, Punctuation and Grammar</w:t>
            </w:r>
          </w:p>
        </w:tc>
      </w:tr>
      <w:tr w:rsidR="00361106" w:rsidRPr="00361106" w:rsidTr="00A948DC">
        <w:tc>
          <w:tcPr>
            <w:tcW w:w="3005" w:type="dxa"/>
          </w:tcPr>
          <w:p w:rsidR="00361106" w:rsidRPr="00361106" w:rsidRDefault="00361106" w:rsidP="00361106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2019</w:t>
            </w:r>
          </w:p>
        </w:tc>
        <w:tc>
          <w:tcPr>
            <w:tcW w:w="3005" w:type="dxa"/>
          </w:tcPr>
          <w:p w:rsidR="00361106" w:rsidRPr="00A948DC" w:rsidRDefault="00A948DC" w:rsidP="00361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62%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361106" w:rsidRPr="00361106" w:rsidRDefault="00361106" w:rsidP="00361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106" w:rsidRPr="00361106" w:rsidTr="00A948DC">
        <w:tc>
          <w:tcPr>
            <w:tcW w:w="3005" w:type="dxa"/>
          </w:tcPr>
          <w:p w:rsidR="00361106" w:rsidRPr="00361106" w:rsidRDefault="00361106" w:rsidP="00361106">
            <w:pPr>
              <w:spacing w:after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11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2019</w:t>
            </w:r>
          </w:p>
        </w:tc>
        <w:tc>
          <w:tcPr>
            <w:tcW w:w="3005" w:type="dxa"/>
          </w:tcPr>
          <w:p w:rsidR="00361106" w:rsidRPr="00A948DC" w:rsidRDefault="00361106" w:rsidP="00361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8DC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361106" w:rsidRPr="00361106" w:rsidRDefault="00361106" w:rsidP="00361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41AD" w:rsidRPr="00361106" w:rsidRDefault="001541AD" w:rsidP="008A3427">
      <w:pPr>
        <w:jc w:val="center"/>
        <w:rPr>
          <w:rFonts w:ascii="Arial" w:hAnsi="Arial" w:cs="Arial"/>
          <w:b/>
          <w:sz w:val="24"/>
          <w:szCs w:val="24"/>
        </w:rPr>
      </w:pPr>
    </w:p>
    <w:sectPr w:rsidR="001541AD" w:rsidRPr="00361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AC1"/>
    <w:multiLevelType w:val="multilevel"/>
    <w:tmpl w:val="67E6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1D"/>
    <w:rsid w:val="0012691D"/>
    <w:rsid w:val="001541AD"/>
    <w:rsid w:val="001A03D8"/>
    <w:rsid w:val="00361106"/>
    <w:rsid w:val="0037508B"/>
    <w:rsid w:val="005166FC"/>
    <w:rsid w:val="007B1825"/>
    <w:rsid w:val="008A3427"/>
    <w:rsid w:val="009D7F29"/>
    <w:rsid w:val="00A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E5D8"/>
  <w15:chartTrackingRefBased/>
  <w15:docId w15:val="{538D5BF1-CBE7-4441-B0B1-57D07B10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269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69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69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9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2691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8A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250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20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Reeh</dc:creator>
  <cp:keywords/>
  <dc:description/>
  <cp:lastModifiedBy>Mrs Reeh</cp:lastModifiedBy>
  <cp:revision>4</cp:revision>
  <dcterms:created xsi:type="dcterms:W3CDTF">2022-08-31T09:22:00Z</dcterms:created>
  <dcterms:modified xsi:type="dcterms:W3CDTF">2022-09-28T05:23:00Z</dcterms:modified>
</cp:coreProperties>
</file>